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00" w:rsidRPr="00615BA2" w:rsidRDefault="004D2200" w:rsidP="004D2200">
      <w:pPr>
        <w:spacing w:after="0" w:line="240" w:lineRule="auto"/>
        <w:jc w:val="center"/>
        <w:rPr>
          <w:rFonts w:ascii="Times New Roman" w:hAnsi="Times New Roman"/>
        </w:rPr>
      </w:pPr>
      <w:r w:rsidRPr="00615BA2">
        <w:rPr>
          <w:rFonts w:ascii="Times New Roman" w:hAnsi="Times New Roman"/>
        </w:rPr>
        <w:t>ASCC Assessment Panel</w:t>
      </w:r>
    </w:p>
    <w:p w:rsidR="004D2200" w:rsidRPr="00615BA2" w:rsidRDefault="00FF2941" w:rsidP="004D22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Approved</w:t>
      </w:r>
      <w:r w:rsidR="004D2200">
        <w:rPr>
          <w:rFonts w:ascii="Times New Roman" w:hAnsi="Times New Roman"/>
        </w:rPr>
        <w:t xml:space="preserve"> </w:t>
      </w:r>
      <w:r w:rsidR="004D2200" w:rsidRPr="00615BA2">
        <w:rPr>
          <w:rFonts w:ascii="Times New Roman" w:hAnsi="Times New Roman"/>
        </w:rPr>
        <w:t>Minutes</w:t>
      </w:r>
    </w:p>
    <w:p w:rsidR="004D2200" w:rsidRPr="00615BA2" w:rsidRDefault="004D2200" w:rsidP="004D2200">
      <w:pPr>
        <w:spacing w:after="0" w:line="240" w:lineRule="auto"/>
        <w:rPr>
          <w:rFonts w:ascii="Times New Roman" w:hAnsi="Times New Roman"/>
        </w:rPr>
      </w:pPr>
    </w:p>
    <w:p w:rsidR="004D2200" w:rsidRPr="00615BA2" w:rsidRDefault="004D2200" w:rsidP="004D2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Monday</w:t>
      </w:r>
      <w:r w:rsidRPr="00615BA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September 16, 2013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12:00pm -1:30p</w:t>
      </w:r>
      <w:r w:rsidRPr="00615BA2">
        <w:rPr>
          <w:rFonts w:ascii="Times New Roman" w:hAnsi="Times New Roman"/>
        </w:rPr>
        <w:t>m</w:t>
      </w:r>
    </w:p>
    <w:p w:rsidR="004D2200" w:rsidRPr="00615BA2" w:rsidRDefault="004D2200" w:rsidP="004D2200">
      <w:pPr>
        <w:spacing w:after="0" w:line="240" w:lineRule="auto"/>
        <w:rPr>
          <w:rFonts w:ascii="Times New Roman" w:hAnsi="Times New Roman"/>
        </w:rPr>
      </w:pPr>
      <w:r w:rsidRPr="00615BA2">
        <w:rPr>
          <w:rFonts w:ascii="Times New Roman" w:hAnsi="Times New Roman"/>
        </w:rPr>
        <w:t>110 Denney Hall</w:t>
      </w:r>
    </w:p>
    <w:p w:rsidR="004D2200" w:rsidRPr="00615BA2" w:rsidRDefault="004D2200" w:rsidP="004D2200">
      <w:pPr>
        <w:pStyle w:val="NormalWeb"/>
        <w:spacing w:before="0" w:beforeAutospacing="0" w:after="0" w:afterAutospacing="0"/>
        <w:rPr>
          <w:rFonts w:eastAsia="Calibri"/>
          <w:sz w:val="22"/>
          <w:szCs w:val="22"/>
        </w:rPr>
      </w:pPr>
    </w:p>
    <w:p w:rsidR="004D2200" w:rsidRPr="00615BA2" w:rsidRDefault="004D2200" w:rsidP="004D2200">
      <w:pPr>
        <w:pStyle w:val="NormalWeb"/>
        <w:spacing w:before="0" w:beforeAutospacing="0" w:after="0" w:afterAutospacing="0"/>
        <w:rPr>
          <w:rFonts w:eastAsia="Calibri"/>
          <w:sz w:val="22"/>
          <w:szCs w:val="22"/>
        </w:rPr>
      </w:pPr>
      <w:r w:rsidRPr="00615BA2">
        <w:rPr>
          <w:rFonts w:eastAsia="Calibri"/>
          <w:sz w:val="22"/>
          <w:szCs w:val="22"/>
        </w:rPr>
        <w:t xml:space="preserve">ATTENDEES: </w:t>
      </w:r>
      <w:r>
        <w:rPr>
          <w:rFonts w:eastAsia="Calibri"/>
          <w:sz w:val="22"/>
          <w:szCs w:val="22"/>
        </w:rPr>
        <w:t xml:space="preserve">Breitenberger, Collier, </w:t>
      </w:r>
      <w:r w:rsidR="00131AE4">
        <w:rPr>
          <w:rFonts w:eastAsia="Calibri"/>
          <w:sz w:val="22"/>
          <w:szCs w:val="22"/>
        </w:rPr>
        <w:t xml:space="preserve">Harvey, </w:t>
      </w:r>
      <w:r>
        <w:rPr>
          <w:rFonts w:eastAsia="Calibri"/>
          <w:sz w:val="22"/>
          <w:szCs w:val="22"/>
        </w:rPr>
        <w:t xml:space="preserve">Hetherington, Hogle, Krissek, </w:t>
      </w:r>
      <w:r w:rsidRPr="00615BA2">
        <w:rPr>
          <w:rFonts w:eastAsia="Calibri"/>
          <w:sz w:val="22"/>
          <w:szCs w:val="22"/>
        </w:rPr>
        <w:t>Soundarajan</w:t>
      </w:r>
    </w:p>
    <w:p w:rsidR="004D2200" w:rsidRPr="00615BA2" w:rsidRDefault="004D2200" w:rsidP="004D2200">
      <w:pPr>
        <w:spacing w:after="0" w:line="240" w:lineRule="auto"/>
        <w:rPr>
          <w:rFonts w:ascii="Times New Roman" w:hAnsi="Times New Roman"/>
        </w:rPr>
      </w:pPr>
    </w:p>
    <w:p w:rsidR="004D2200" w:rsidRDefault="004D2200" w:rsidP="004D2200">
      <w:pPr>
        <w:spacing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4D2200" w:rsidRPr="004D2200" w:rsidRDefault="004D2200" w:rsidP="004D2200">
      <w:pPr>
        <w:spacing w:line="240" w:lineRule="auto"/>
        <w:rPr>
          <w:rFonts w:ascii="Times New Roman" w:eastAsia="Calibri" w:hAnsi="Times New Roman" w:cs="Times New Roman"/>
        </w:rPr>
      </w:pPr>
      <w:r w:rsidRPr="004D2200">
        <w:rPr>
          <w:rFonts w:ascii="Times New Roman" w:eastAsia="Calibri" w:hAnsi="Times New Roman" w:cs="Times New Roman"/>
        </w:rPr>
        <w:t xml:space="preserve">Agenda: </w:t>
      </w:r>
    </w:p>
    <w:p w:rsidR="004D2200" w:rsidRDefault="004D2200" w:rsidP="004D2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4D2200">
        <w:rPr>
          <w:rFonts w:ascii="Times New Roman" w:eastAsia="Calibri" w:hAnsi="Times New Roman" w:cs="Times New Roman"/>
        </w:rPr>
        <w:t>Approval of 4-25-13 Minutes</w:t>
      </w:r>
    </w:p>
    <w:p w:rsidR="004D2200" w:rsidRPr="004D2200" w:rsidRDefault="000E3462" w:rsidP="004D22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Hetherington, Soundarajan, unanimously approved </w:t>
      </w:r>
      <w:r w:rsidR="00D74032">
        <w:rPr>
          <w:rFonts w:ascii="Times New Roman" w:eastAsia="Calibri" w:hAnsi="Times New Roman" w:cs="Times New Roman"/>
        </w:rPr>
        <w:br/>
      </w:r>
    </w:p>
    <w:p w:rsidR="004D2200" w:rsidRDefault="004D2200" w:rsidP="004D2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4D2200">
        <w:rPr>
          <w:rFonts w:ascii="Times New Roman" w:eastAsia="Calibri" w:hAnsi="Times New Roman" w:cs="Times New Roman"/>
        </w:rPr>
        <w:t xml:space="preserve">Overview of panel activities/assessment needs for the upcoming year and beyond </w:t>
      </w:r>
    </w:p>
    <w:p w:rsidR="004D2200" w:rsidRDefault="007138C0" w:rsidP="004D22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Long term goal </w:t>
      </w:r>
    </w:p>
    <w:p w:rsidR="00145C6A" w:rsidRDefault="00145C6A" w:rsidP="00145C6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Build </w:t>
      </w:r>
      <w:r w:rsidR="007138C0">
        <w:rPr>
          <w:rFonts w:ascii="Times New Roman" w:eastAsia="Calibri" w:hAnsi="Times New Roman" w:cs="Times New Roman"/>
        </w:rPr>
        <w:t xml:space="preserve">a </w:t>
      </w:r>
      <w:r>
        <w:rPr>
          <w:rFonts w:ascii="Times New Roman" w:eastAsia="Calibri" w:hAnsi="Times New Roman" w:cs="Times New Roman"/>
        </w:rPr>
        <w:t xml:space="preserve">culture of assessment </w:t>
      </w:r>
    </w:p>
    <w:p w:rsidR="00145C6A" w:rsidRDefault="00145C6A" w:rsidP="00145C6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Reaccreditation </w:t>
      </w:r>
      <w:r w:rsidR="007138C0">
        <w:rPr>
          <w:rFonts w:ascii="Times New Roman" w:eastAsia="Calibri" w:hAnsi="Times New Roman" w:cs="Times New Roman"/>
        </w:rPr>
        <w:t>during the 2016-2017 a</w:t>
      </w:r>
      <w:r w:rsidR="00626F40">
        <w:rPr>
          <w:rFonts w:ascii="Times New Roman" w:eastAsia="Calibri" w:hAnsi="Times New Roman" w:cs="Times New Roman"/>
        </w:rPr>
        <w:t xml:space="preserve">cademic </w:t>
      </w:r>
      <w:proofErr w:type="gramStart"/>
      <w:r w:rsidR="00626F40">
        <w:rPr>
          <w:rFonts w:ascii="Times New Roman" w:eastAsia="Calibri" w:hAnsi="Times New Roman" w:cs="Times New Roman"/>
        </w:rPr>
        <w:t>year</w:t>
      </w:r>
      <w:proofErr w:type="gramEnd"/>
      <w:r w:rsidR="00626F40">
        <w:rPr>
          <w:rFonts w:ascii="Times New Roman" w:eastAsia="Calibri" w:hAnsi="Times New Roman" w:cs="Times New Roman"/>
        </w:rPr>
        <w:t>. Likely to occur during</w:t>
      </w:r>
      <w:r w:rsidR="007138C0">
        <w:rPr>
          <w:rFonts w:ascii="Times New Roman" w:eastAsia="Calibri" w:hAnsi="Times New Roman" w:cs="Times New Roman"/>
        </w:rPr>
        <w:t xml:space="preserve"> autumn 2016. </w:t>
      </w:r>
    </w:p>
    <w:p w:rsidR="0085630F" w:rsidRDefault="0085630F" w:rsidP="00711265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Process </w:t>
      </w:r>
      <w:r w:rsidR="007138C0">
        <w:rPr>
          <w:rFonts w:ascii="Times New Roman" w:eastAsia="Calibri" w:hAnsi="Times New Roman" w:cs="Times New Roman"/>
        </w:rPr>
        <w:t xml:space="preserve">for reaccreditation has changed. </w:t>
      </w:r>
    </w:p>
    <w:p w:rsidR="00711265" w:rsidRDefault="007138C0" w:rsidP="0085630F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There are </w:t>
      </w:r>
      <w:r w:rsidR="00711265">
        <w:rPr>
          <w:rFonts w:ascii="Times New Roman" w:eastAsia="Calibri" w:hAnsi="Times New Roman" w:cs="Times New Roman"/>
        </w:rPr>
        <w:t>5 criteria with</w:t>
      </w:r>
      <w:r>
        <w:rPr>
          <w:rFonts w:ascii="Times New Roman" w:eastAsia="Calibri" w:hAnsi="Times New Roman" w:cs="Times New Roman"/>
        </w:rPr>
        <w:t xml:space="preserve"> </w:t>
      </w:r>
      <w:r w:rsidR="0085630F">
        <w:rPr>
          <w:rFonts w:ascii="Times New Roman" w:eastAsia="Calibri" w:hAnsi="Times New Roman" w:cs="Times New Roman"/>
        </w:rPr>
        <w:t xml:space="preserve">teaching and learning </w:t>
      </w:r>
      <w:r w:rsidR="00711265">
        <w:rPr>
          <w:rFonts w:ascii="Times New Roman" w:eastAsia="Calibri" w:hAnsi="Times New Roman" w:cs="Times New Roman"/>
        </w:rPr>
        <w:t>being the</w:t>
      </w:r>
      <w:r w:rsidR="0085630F">
        <w:rPr>
          <w:rFonts w:ascii="Times New Roman" w:eastAsia="Calibri" w:hAnsi="Times New Roman" w:cs="Times New Roman"/>
        </w:rPr>
        <w:t xml:space="preserve"> primary</w:t>
      </w:r>
      <w:r w:rsidR="00711265">
        <w:rPr>
          <w:rFonts w:ascii="Times New Roman" w:eastAsia="Calibri" w:hAnsi="Times New Roman" w:cs="Times New Roman"/>
        </w:rPr>
        <w:t xml:space="preserve"> focus</w:t>
      </w:r>
      <w:r w:rsidR="0085630F">
        <w:rPr>
          <w:rFonts w:ascii="Times New Roman" w:eastAsia="Calibri" w:hAnsi="Times New Roman" w:cs="Times New Roman"/>
        </w:rPr>
        <w:t>.</w:t>
      </w:r>
    </w:p>
    <w:p w:rsidR="0085630F" w:rsidRDefault="00711265" w:rsidP="0085630F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There is a specific emphasis on general education. All students should have certain kinds of experiences. Therefore, assessment of general education is very important. </w:t>
      </w:r>
      <w:r w:rsidR="0085630F">
        <w:rPr>
          <w:rFonts w:ascii="Times New Roman" w:eastAsia="Calibri" w:hAnsi="Times New Roman" w:cs="Times New Roman"/>
        </w:rPr>
        <w:t xml:space="preserve"> </w:t>
      </w:r>
    </w:p>
    <w:p w:rsidR="008249A3" w:rsidRDefault="009A2E80" w:rsidP="008249A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Need to start collecting data and start using it</w:t>
      </w:r>
      <w:r w:rsidR="00B17E97">
        <w:rPr>
          <w:rFonts w:ascii="Times New Roman" w:eastAsia="Calibri" w:hAnsi="Times New Roman" w:cs="Times New Roman"/>
        </w:rPr>
        <w:t>, while</w:t>
      </w:r>
      <w:r w:rsidR="00711265">
        <w:rPr>
          <w:rFonts w:ascii="Times New Roman" w:eastAsia="Calibri" w:hAnsi="Times New Roman" w:cs="Times New Roman"/>
        </w:rPr>
        <w:t xml:space="preserve"> providing documentation for the whole process. E</w:t>
      </w:r>
      <w:r w:rsidR="0033267D">
        <w:rPr>
          <w:rFonts w:ascii="Times New Roman" w:eastAsia="Calibri" w:hAnsi="Times New Roman" w:cs="Times New Roman"/>
        </w:rPr>
        <w:t xml:space="preserve">very goal </w:t>
      </w:r>
      <w:r w:rsidR="00711265">
        <w:rPr>
          <w:rFonts w:ascii="Times New Roman" w:eastAsia="Calibri" w:hAnsi="Times New Roman" w:cs="Times New Roman"/>
        </w:rPr>
        <w:t>that has be</w:t>
      </w:r>
      <w:r w:rsidR="0033267D">
        <w:rPr>
          <w:rFonts w:ascii="Times New Roman" w:eastAsia="Calibri" w:hAnsi="Times New Roman" w:cs="Times New Roman"/>
        </w:rPr>
        <w:t>e</w:t>
      </w:r>
      <w:r w:rsidR="00711265">
        <w:rPr>
          <w:rFonts w:ascii="Times New Roman" w:eastAsia="Calibri" w:hAnsi="Times New Roman" w:cs="Times New Roman"/>
        </w:rPr>
        <w:t xml:space="preserve">n made public </w:t>
      </w:r>
      <w:r w:rsidR="00D74032">
        <w:rPr>
          <w:rFonts w:ascii="Times New Roman" w:eastAsia="Calibri" w:hAnsi="Times New Roman" w:cs="Times New Roman"/>
        </w:rPr>
        <w:t>must</w:t>
      </w:r>
      <w:r w:rsidR="00711265">
        <w:rPr>
          <w:rFonts w:ascii="Times New Roman" w:eastAsia="Calibri" w:hAnsi="Times New Roman" w:cs="Times New Roman"/>
        </w:rPr>
        <w:t xml:space="preserve"> be </w:t>
      </w:r>
      <w:r w:rsidR="0033267D">
        <w:rPr>
          <w:rFonts w:ascii="Times New Roman" w:eastAsia="Calibri" w:hAnsi="Times New Roman" w:cs="Times New Roman"/>
        </w:rPr>
        <w:t>assess</w:t>
      </w:r>
      <w:r w:rsidR="00711265">
        <w:rPr>
          <w:rFonts w:ascii="Times New Roman" w:eastAsia="Calibri" w:hAnsi="Times New Roman" w:cs="Times New Roman"/>
        </w:rPr>
        <w:t xml:space="preserve">ed. </w:t>
      </w:r>
    </w:p>
    <w:p w:rsidR="000821AB" w:rsidRDefault="000821AB" w:rsidP="000821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Discussion </w:t>
      </w:r>
    </w:p>
    <w:p w:rsidR="009B0496" w:rsidRDefault="009B0496" w:rsidP="00C72BB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Data that has already been collected </w:t>
      </w:r>
    </w:p>
    <w:p w:rsidR="00A62F11" w:rsidRPr="00A62F11" w:rsidRDefault="009B0496" w:rsidP="00A62F1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50 GE course assessment reports </w:t>
      </w:r>
    </w:p>
    <w:p w:rsidR="009B0496" w:rsidRDefault="009B0496" w:rsidP="009B0496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Education Abroad and Service Learning reports </w:t>
      </w:r>
    </w:p>
    <w:p w:rsidR="009B0496" w:rsidRDefault="009B0496" w:rsidP="00C72BB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Conversion to semesters </w:t>
      </w:r>
    </w:p>
    <w:p w:rsidR="00C72BB4" w:rsidRDefault="009B0496" w:rsidP="009B0496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Used assessment reports to inform</w:t>
      </w:r>
      <w:r w:rsidR="00C72BB4">
        <w:rPr>
          <w:rFonts w:ascii="Times New Roman" w:eastAsia="Calibri" w:hAnsi="Times New Roman" w:cs="Times New Roman"/>
        </w:rPr>
        <w:t xml:space="preserve"> the semester</w:t>
      </w:r>
      <w:r w:rsidR="00B17E97">
        <w:rPr>
          <w:rFonts w:ascii="Times New Roman" w:eastAsia="Calibri" w:hAnsi="Times New Roman" w:cs="Times New Roman"/>
        </w:rPr>
        <w:t>-</w:t>
      </w:r>
      <w:r w:rsidR="00C72BB4">
        <w:rPr>
          <w:rFonts w:ascii="Times New Roman" w:eastAsia="Calibri" w:hAnsi="Times New Roman" w:cs="Times New Roman"/>
        </w:rPr>
        <w:t xml:space="preserve">based curriculum. </w:t>
      </w:r>
    </w:p>
    <w:p w:rsidR="00C72BB4" w:rsidRDefault="009B0496" w:rsidP="009B0496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Made improvements to the assessment process</w:t>
      </w:r>
      <w:r w:rsidR="00C72BB4">
        <w:rPr>
          <w:rFonts w:ascii="Times New Roman" w:eastAsia="Calibri" w:hAnsi="Times New Roman" w:cs="Times New Roman"/>
        </w:rPr>
        <w:t xml:space="preserve">. </w:t>
      </w:r>
    </w:p>
    <w:p w:rsidR="002D7423" w:rsidRDefault="002D7423" w:rsidP="00C72BB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Going forward</w:t>
      </w:r>
    </w:p>
    <w:p w:rsidR="002D7423" w:rsidRDefault="00217AF8" w:rsidP="002D742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Continue collecting</w:t>
      </w:r>
      <w:r w:rsidR="002D7423">
        <w:rPr>
          <w:rFonts w:ascii="Times New Roman" w:eastAsia="Calibri" w:hAnsi="Times New Roman" w:cs="Times New Roman"/>
        </w:rPr>
        <w:t xml:space="preserve"> Education Abroad and Service Learning reports </w:t>
      </w:r>
    </w:p>
    <w:p w:rsidR="00A62F11" w:rsidRDefault="00A62F11" w:rsidP="002D742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Need faculty involved in the development of the GE category rubrics. </w:t>
      </w:r>
    </w:p>
    <w:p w:rsidR="00CB41D2" w:rsidRDefault="00A62F11" w:rsidP="00CB41D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 time for accreditation, about 3 years, collect data from at least half of the GE categories. This timeline would provide data on 6 GE categories. </w:t>
      </w:r>
    </w:p>
    <w:p w:rsidR="00E3436A" w:rsidRDefault="00E3436A" w:rsidP="00CB41D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Collect departmental reports as outlined in the assessment plan</w:t>
      </w:r>
      <w:r w:rsidR="00761FD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:rsidR="002449EB" w:rsidRDefault="009379CB" w:rsidP="00E3436A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Course Reports </w:t>
      </w:r>
    </w:p>
    <w:p w:rsidR="00A62F11" w:rsidRDefault="00A62F11" w:rsidP="00761FD3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Change assessment method to a rubric. They don’t necessarily have to change how they are doing assessment. They will simply change how they are reporting using the rubric. </w:t>
      </w:r>
    </w:p>
    <w:p w:rsidR="00A62F11" w:rsidRDefault="00A62F11" w:rsidP="00761FD3">
      <w:pPr>
        <w:numPr>
          <w:ilvl w:val="5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Should ask instructors in each course set to take the lead on developing the rubric. </w:t>
      </w:r>
      <w:r w:rsidR="00946C76">
        <w:rPr>
          <w:rFonts w:ascii="Times New Roman" w:eastAsia="Calibri" w:hAnsi="Times New Roman" w:cs="Times New Roman"/>
        </w:rPr>
        <w:t xml:space="preserve">Need to let the instructors know up front, before they begin data collection, that they will be requested to assist with developing a rubric. If they would like to develop the rubric to use for their course reports that may be an option.  </w:t>
      </w:r>
    </w:p>
    <w:p w:rsidR="00A62F11" w:rsidRPr="00A62F11" w:rsidRDefault="00761FD3" w:rsidP="00761FD3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Need to determine which courses to request reports from. </w:t>
      </w:r>
      <w:r w:rsidR="00C063AD">
        <w:rPr>
          <w:rFonts w:ascii="Times New Roman" w:eastAsia="Calibri" w:hAnsi="Times New Roman" w:cs="Times New Roman"/>
        </w:rPr>
        <w:t>The issue</w:t>
      </w:r>
      <w:r w:rsidR="00A62F11" w:rsidRPr="00A62F11">
        <w:rPr>
          <w:rFonts w:ascii="Times New Roman" w:eastAsia="Calibri" w:hAnsi="Times New Roman" w:cs="Times New Roman"/>
        </w:rPr>
        <w:t xml:space="preserve"> with </w:t>
      </w:r>
      <w:r w:rsidR="00A62F11">
        <w:rPr>
          <w:rFonts w:ascii="Times New Roman" w:eastAsia="Calibri" w:hAnsi="Times New Roman" w:cs="Times New Roman"/>
        </w:rPr>
        <w:t>assessing the top enrolled in courses is that</w:t>
      </w:r>
      <w:r w:rsidR="00A62F11" w:rsidRPr="00A62F11">
        <w:rPr>
          <w:rFonts w:ascii="Times New Roman" w:eastAsia="Calibri" w:hAnsi="Times New Roman" w:cs="Times New Roman"/>
        </w:rPr>
        <w:t xml:space="preserve"> you get</w:t>
      </w:r>
      <w:r w:rsidR="00A62F11">
        <w:rPr>
          <w:rFonts w:ascii="Times New Roman" w:eastAsia="Calibri" w:hAnsi="Times New Roman" w:cs="Times New Roman"/>
        </w:rPr>
        <w:t xml:space="preserve"> a lot of students but reports are never received from smaller courses. </w:t>
      </w:r>
    </w:p>
    <w:p w:rsidR="007629E5" w:rsidRDefault="007629E5" w:rsidP="003642F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Next step</w:t>
      </w:r>
      <w:r w:rsidR="00EC3CFB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</w:t>
      </w:r>
    </w:p>
    <w:p w:rsidR="007629E5" w:rsidRDefault="00EC3CFB" w:rsidP="007629E5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Talk to Spanish &amp; Portuguese and</w:t>
      </w:r>
      <w:r w:rsidR="007629E5">
        <w:rPr>
          <w:rFonts w:ascii="Times New Roman" w:eastAsia="Calibri" w:hAnsi="Times New Roman" w:cs="Times New Roman"/>
        </w:rPr>
        <w:t xml:space="preserve"> English </w:t>
      </w:r>
      <w:r>
        <w:rPr>
          <w:rFonts w:ascii="Times New Roman" w:eastAsia="Calibri" w:hAnsi="Times New Roman" w:cs="Times New Roman"/>
        </w:rPr>
        <w:t xml:space="preserve">to discuss departmental reports. </w:t>
      </w:r>
      <w:r w:rsidR="007629E5">
        <w:rPr>
          <w:rFonts w:ascii="Times New Roman" w:eastAsia="Calibri" w:hAnsi="Times New Roman" w:cs="Times New Roman"/>
        </w:rPr>
        <w:t xml:space="preserve"> </w:t>
      </w:r>
    </w:p>
    <w:p w:rsidR="007629E5" w:rsidRDefault="00EC3CFB" w:rsidP="007629E5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Request course set S</w:t>
      </w:r>
      <w:r w:rsidR="007629E5">
        <w:rPr>
          <w:rFonts w:ascii="Times New Roman" w:eastAsia="Calibri" w:hAnsi="Times New Roman" w:cs="Times New Roman"/>
        </w:rPr>
        <w:t xml:space="preserve">1 reports </w:t>
      </w:r>
      <w:r w:rsidR="0016065B">
        <w:rPr>
          <w:rFonts w:ascii="Times New Roman" w:eastAsia="Calibri" w:hAnsi="Times New Roman" w:cs="Times New Roman"/>
        </w:rPr>
        <w:t xml:space="preserve">&amp; inform instructors of the plan to develop a rubric. </w:t>
      </w:r>
      <w:r w:rsidR="002853E7">
        <w:rPr>
          <w:rFonts w:ascii="Times New Roman" w:eastAsia="Calibri" w:hAnsi="Times New Roman" w:cs="Times New Roman"/>
        </w:rPr>
        <w:t xml:space="preserve"> </w:t>
      </w:r>
    </w:p>
    <w:p w:rsidR="004D2200" w:rsidRPr="00D74032" w:rsidRDefault="009C21F1" w:rsidP="00D7403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Have </w:t>
      </w:r>
      <w:r w:rsidR="0016065B">
        <w:rPr>
          <w:rFonts w:ascii="Times New Roman" w:eastAsia="Calibri" w:hAnsi="Times New Roman" w:cs="Times New Roman"/>
        </w:rPr>
        <w:t>a follow</w:t>
      </w:r>
      <w:r w:rsidR="00B17E97">
        <w:rPr>
          <w:rFonts w:ascii="Times New Roman" w:eastAsia="Calibri" w:hAnsi="Times New Roman" w:cs="Times New Roman"/>
        </w:rPr>
        <w:t>-</w:t>
      </w:r>
      <w:bookmarkStart w:id="0" w:name="_GoBack"/>
      <w:bookmarkEnd w:id="0"/>
      <w:r w:rsidR="0016065B">
        <w:rPr>
          <w:rFonts w:ascii="Times New Roman" w:eastAsia="Calibri" w:hAnsi="Times New Roman" w:cs="Times New Roman"/>
        </w:rPr>
        <w:t xml:space="preserve">up meeting with those involved in reporting for course set S1 and </w:t>
      </w:r>
      <w:r>
        <w:rPr>
          <w:rFonts w:ascii="Times New Roman" w:eastAsia="Calibri" w:hAnsi="Times New Roman" w:cs="Times New Roman"/>
        </w:rPr>
        <w:t>departmental</w:t>
      </w:r>
      <w:r w:rsidR="0016065B">
        <w:rPr>
          <w:rFonts w:ascii="Times New Roman" w:eastAsia="Calibri" w:hAnsi="Times New Roman" w:cs="Times New Roman"/>
        </w:rPr>
        <w:t xml:space="preserve"> reports</w:t>
      </w:r>
      <w:r>
        <w:rPr>
          <w:rFonts w:ascii="Times New Roman" w:eastAsia="Calibri" w:hAnsi="Times New Roman" w:cs="Times New Roman"/>
        </w:rPr>
        <w:t>.</w:t>
      </w:r>
      <w:r w:rsidR="00D74032">
        <w:rPr>
          <w:rFonts w:ascii="Times New Roman" w:eastAsia="Calibri" w:hAnsi="Times New Roman" w:cs="Times New Roman"/>
        </w:rPr>
        <w:br/>
      </w:r>
      <w:r w:rsidR="00D74032" w:rsidRPr="00D74032">
        <w:rPr>
          <w:rFonts w:ascii="Times New Roman" w:eastAsia="Calibri" w:hAnsi="Times New Roman" w:cs="Times New Roman"/>
        </w:rPr>
        <w:br/>
      </w:r>
    </w:p>
    <w:p w:rsidR="004D2200" w:rsidRDefault="004D2200" w:rsidP="004D2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4D2200">
        <w:rPr>
          <w:rFonts w:ascii="Times New Roman" w:eastAsia="Calibri" w:hAnsi="Times New Roman" w:cs="Times New Roman"/>
        </w:rPr>
        <w:t xml:space="preserve">Update on meeting with the History department </w:t>
      </w:r>
    </w:p>
    <w:p w:rsidR="004D2200" w:rsidRDefault="00B770C3" w:rsidP="004D22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They will focus on the Historical Study GE category and develop the rubric. </w:t>
      </w:r>
    </w:p>
    <w:p w:rsidR="00B770C3" w:rsidRDefault="00B770C3" w:rsidP="004D22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They will be attending an Assessment Panel meeting in November for a preliminary discussion. </w:t>
      </w:r>
    </w:p>
    <w:p w:rsidR="00B770C3" w:rsidRPr="00B770C3" w:rsidRDefault="000868BB" w:rsidP="00B770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 department will</w:t>
      </w:r>
      <w:r w:rsidR="00B770C3">
        <w:rPr>
          <w:rFonts w:ascii="Times New Roman" w:eastAsia="Calibri" w:hAnsi="Times New Roman" w:cs="Times New Roman"/>
        </w:rPr>
        <w:t xml:space="preserve"> pilot this </w:t>
      </w:r>
      <w:r>
        <w:rPr>
          <w:rFonts w:ascii="Times New Roman" w:eastAsia="Calibri" w:hAnsi="Times New Roman" w:cs="Times New Roman"/>
        </w:rPr>
        <w:t xml:space="preserve">plan </w:t>
      </w:r>
      <w:proofErr w:type="gramStart"/>
      <w:r w:rsidR="00B770C3">
        <w:rPr>
          <w:rFonts w:ascii="Times New Roman" w:eastAsia="Calibri" w:hAnsi="Times New Roman" w:cs="Times New Roman"/>
        </w:rPr>
        <w:t>Autumn</w:t>
      </w:r>
      <w:proofErr w:type="gramEnd"/>
      <w:r w:rsidR="00B770C3">
        <w:rPr>
          <w:rFonts w:ascii="Times New Roman" w:eastAsia="Calibri" w:hAnsi="Times New Roman" w:cs="Times New Roman"/>
        </w:rPr>
        <w:t xml:space="preserve"> 2013 with a small set of courses. Using the feedback from the assessment panel and how the students responded they will be ready to apply this assessment </w:t>
      </w:r>
      <w:r>
        <w:rPr>
          <w:rFonts w:ascii="Times New Roman" w:eastAsia="Calibri" w:hAnsi="Times New Roman" w:cs="Times New Roman"/>
        </w:rPr>
        <w:t xml:space="preserve">plan effectively in the spring. </w:t>
      </w:r>
      <w:r w:rsidR="00B770C3">
        <w:rPr>
          <w:rFonts w:ascii="Times New Roman" w:eastAsia="Calibri" w:hAnsi="Times New Roman" w:cs="Times New Roman"/>
        </w:rPr>
        <w:t xml:space="preserve"> </w:t>
      </w:r>
    </w:p>
    <w:p w:rsidR="004D2200" w:rsidRPr="004D2200" w:rsidRDefault="004D2200" w:rsidP="004D2200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</w:rPr>
      </w:pPr>
      <w:r w:rsidRPr="004D2200">
        <w:rPr>
          <w:rFonts w:ascii="Times New Roman" w:eastAsia="Calibri" w:hAnsi="Times New Roman" w:cs="Times New Roman"/>
        </w:rPr>
        <w:t> </w:t>
      </w:r>
    </w:p>
    <w:p w:rsidR="00135A29" w:rsidRDefault="00135A29"/>
    <w:sectPr w:rsidR="00135A29" w:rsidSect="0013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3372F"/>
    <w:multiLevelType w:val="multilevel"/>
    <w:tmpl w:val="8FD8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2200"/>
    <w:rsid w:val="0002077F"/>
    <w:rsid w:val="000821AB"/>
    <w:rsid w:val="000868BB"/>
    <w:rsid w:val="000A4E4C"/>
    <w:rsid w:val="000E3462"/>
    <w:rsid w:val="00131AE4"/>
    <w:rsid w:val="00134D5E"/>
    <w:rsid w:val="00135A29"/>
    <w:rsid w:val="0013754B"/>
    <w:rsid w:val="00145C6A"/>
    <w:rsid w:val="0016065B"/>
    <w:rsid w:val="00217AF8"/>
    <w:rsid w:val="002449EB"/>
    <w:rsid w:val="002853E7"/>
    <w:rsid w:val="002A74FA"/>
    <w:rsid w:val="002B5E03"/>
    <w:rsid w:val="002C1E8D"/>
    <w:rsid w:val="002C758A"/>
    <w:rsid w:val="002D5CF0"/>
    <w:rsid w:val="002D668D"/>
    <w:rsid w:val="002D7423"/>
    <w:rsid w:val="00330F81"/>
    <w:rsid w:val="0033267D"/>
    <w:rsid w:val="003524F6"/>
    <w:rsid w:val="003642F4"/>
    <w:rsid w:val="00365F24"/>
    <w:rsid w:val="004D2200"/>
    <w:rsid w:val="00576FF9"/>
    <w:rsid w:val="005918D0"/>
    <w:rsid w:val="00626F40"/>
    <w:rsid w:val="006A16FC"/>
    <w:rsid w:val="00706522"/>
    <w:rsid w:val="00711265"/>
    <w:rsid w:val="007138C0"/>
    <w:rsid w:val="007234F8"/>
    <w:rsid w:val="00745012"/>
    <w:rsid w:val="007462BD"/>
    <w:rsid w:val="007555CD"/>
    <w:rsid w:val="00761FD3"/>
    <w:rsid w:val="007629E5"/>
    <w:rsid w:val="007D242D"/>
    <w:rsid w:val="007E233D"/>
    <w:rsid w:val="008249A3"/>
    <w:rsid w:val="0085630F"/>
    <w:rsid w:val="008A1340"/>
    <w:rsid w:val="00926046"/>
    <w:rsid w:val="009379CB"/>
    <w:rsid w:val="00944A68"/>
    <w:rsid w:val="00946C76"/>
    <w:rsid w:val="0097414F"/>
    <w:rsid w:val="00976476"/>
    <w:rsid w:val="009919A4"/>
    <w:rsid w:val="009A2E80"/>
    <w:rsid w:val="009B0496"/>
    <w:rsid w:val="009B75DA"/>
    <w:rsid w:val="009C21F1"/>
    <w:rsid w:val="009E470D"/>
    <w:rsid w:val="009F2F66"/>
    <w:rsid w:val="00A10921"/>
    <w:rsid w:val="00A36A27"/>
    <w:rsid w:val="00A62F11"/>
    <w:rsid w:val="00A71901"/>
    <w:rsid w:val="00AD7531"/>
    <w:rsid w:val="00AF1D4F"/>
    <w:rsid w:val="00B13748"/>
    <w:rsid w:val="00B17E97"/>
    <w:rsid w:val="00B770C3"/>
    <w:rsid w:val="00BC4BFE"/>
    <w:rsid w:val="00C026FB"/>
    <w:rsid w:val="00C063AD"/>
    <w:rsid w:val="00C72BB4"/>
    <w:rsid w:val="00C76A02"/>
    <w:rsid w:val="00CB41D2"/>
    <w:rsid w:val="00D269B3"/>
    <w:rsid w:val="00D74032"/>
    <w:rsid w:val="00D862F1"/>
    <w:rsid w:val="00DA496C"/>
    <w:rsid w:val="00E04240"/>
    <w:rsid w:val="00E108DA"/>
    <w:rsid w:val="00E10BE8"/>
    <w:rsid w:val="00E3436A"/>
    <w:rsid w:val="00E514D5"/>
    <w:rsid w:val="00EC3CFB"/>
    <w:rsid w:val="00FF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46DC-4774-4153-999C-6AAE284A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2013-10-01T14:38:00Z</dcterms:created>
  <dcterms:modified xsi:type="dcterms:W3CDTF">2013-10-01T14:38:00Z</dcterms:modified>
</cp:coreProperties>
</file>